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50" w:rsidRPr="008E2BBE" w:rsidRDefault="00761C50" w:rsidP="00761C5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8E2BBE">
        <w:rPr>
          <w:b/>
          <w:bCs/>
          <w:color w:val="FF0000"/>
        </w:rPr>
        <w:t xml:space="preserve">ПРАВИЛА </w:t>
      </w:r>
      <w:proofErr w:type="gramStart"/>
      <w:r w:rsidRPr="008E2BBE">
        <w:rPr>
          <w:b/>
          <w:bCs/>
          <w:color w:val="FF0000"/>
        </w:rPr>
        <w:t>УЧАСТИЯ</w:t>
      </w:r>
      <w:r w:rsidR="009847CB">
        <w:rPr>
          <w:b/>
          <w:bCs/>
          <w:color w:val="FF0000"/>
        </w:rPr>
        <w:t xml:space="preserve"> </w:t>
      </w:r>
      <w:r w:rsidRPr="008E2BBE">
        <w:rPr>
          <w:b/>
          <w:bCs/>
          <w:color w:val="FF0000"/>
        </w:rPr>
        <w:t xml:space="preserve"> в</w:t>
      </w:r>
      <w:proofErr w:type="gramEnd"/>
      <w:r w:rsidRPr="008E2BBE">
        <w:rPr>
          <w:b/>
          <w:bCs/>
          <w:color w:val="FF0000"/>
        </w:rPr>
        <w:t> </w:t>
      </w:r>
      <w:r w:rsidRPr="00B32072">
        <w:rPr>
          <w:b/>
          <w:color w:val="FF0000"/>
        </w:rPr>
        <w:t>выставке-продаже «Гранд Текстиль»</w:t>
      </w:r>
      <w:r>
        <w:rPr>
          <w:color w:val="FF0000"/>
        </w:rPr>
        <w:t xml:space="preserve"> </w:t>
      </w:r>
      <w:r w:rsidR="00065D1B">
        <w:rPr>
          <w:color w:val="FF0000"/>
        </w:rPr>
        <w:t xml:space="preserve">  20 – 23 мая </w:t>
      </w:r>
      <w:r>
        <w:rPr>
          <w:color w:val="FF0000"/>
        </w:rPr>
        <w:t>202</w:t>
      </w:r>
      <w:r w:rsidR="00065D1B">
        <w:rPr>
          <w:color w:val="FF0000"/>
        </w:rPr>
        <w:t>1</w:t>
      </w:r>
      <w:r>
        <w:rPr>
          <w:color w:val="FF0000"/>
        </w:rPr>
        <w:t xml:space="preserve"> года</w:t>
      </w:r>
    </w:p>
    <w:p w:rsidR="00761C50" w:rsidRPr="008E2BBE" w:rsidRDefault="00761C50" w:rsidP="00761C5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E2BBE">
        <w:rPr>
          <w:color w:val="FF0000"/>
        </w:rPr>
        <w:t xml:space="preserve">Организатор: </w:t>
      </w:r>
      <w:r>
        <w:rPr>
          <w:color w:val="FF0000"/>
        </w:rPr>
        <w:t>ООО «Антарес Экспо»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sz w:val="18"/>
          <w:szCs w:val="18"/>
        </w:rPr>
      </w:pPr>
      <w:r w:rsidRPr="008E2BBE">
        <w:rPr>
          <w:color w:val="000000"/>
        </w:rPr>
        <w:t> </w:t>
      </w:r>
      <w:r w:rsidRPr="008E2BBE">
        <w:t> </w:t>
      </w:r>
    </w:p>
    <w:p w:rsidR="00761C50" w:rsidRDefault="00761C50" w:rsidP="00761C50">
      <w:pPr>
        <w:jc w:val="both"/>
        <w:textAlignment w:val="baseline"/>
        <w:rPr>
          <w:b/>
          <w:bCs/>
          <w:color w:val="000000"/>
        </w:rPr>
      </w:pPr>
      <w:r w:rsidRPr="008E2BBE">
        <w:rPr>
          <w:b/>
          <w:bCs/>
          <w:color w:val="000000"/>
        </w:rPr>
        <w:t>Срок и место проведения выставки:</w:t>
      </w:r>
    </w:p>
    <w:p w:rsidR="00761C50" w:rsidRDefault="00761C50" w:rsidP="00761C50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С </w:t>
      </w:r>
      <w:proofErr w:type="gramStart"/>
      <w:r w:rsidR="00065D1B">
        <w:rPr>
          <w:color w:val="000000"/>
        </w:rPr>
        <w:t xml:space="preserve">20 </w:t>
      </w:r>
      <w:r>
        <w:rPr>
          <w:color w:val="000000"/>
        </w:rPr>
        <w:t xml:space="preserve"> по</w:t>
      </w:r>
      <w:proofErr w:type="gramEnd"/>
      <w:r>
        <w:rPr>
          <w:color w:val="000000"/>
        </w:rPr>
        <w:t xml:space="preserve"> </w:t>
      </w:r>
      <w:r w:rsidR="00065D1B">
        <w:rPr>
          <w:color w:val="000000"/>
        </w:rPr>
        <w:t>23 мая</w:t>
      </w:r>
      <w:r>
        <w:rPr>
          <w:color w:val="000000"/>
        </w:rPr>
        <w:t xml:space="preserve">  202</w:t>
      </w:r>
      <w:r w:rsidR="00065D1B">
        <w:rPr>
          <w:color w:val="000000"/>
        </w:rPr>
        <w:t>1</w:t>
      </w:r>
      <w:r>
        <w:rPr>
          <w:color w:val="000000"/>
        </w:rPr>
        <w:t xml:space="preserve"> г.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 xml:space="preserve">Место проведения: </w:t>
      </w:r>
      <w:r w:rsidRPr="008E2BBE">
        <w:rPr>
          <w:color w:val="000000"/>
        </w:rPr>
        <w:t>Москва</w:t>
      </w:r>
      <w:r>
        <w:rPr>
          <w:color w:val="000000"/>
        </w:rPr>
        <w:t>, Тишинская площадь, д.1, стр.1</w:t>
      </w:r>
      <w:r w:rsidRPr="008E2BBE">
        <w:t> </w:t>
      </w:r>
    </w:p>
    <w:p w:rsidR="00761C50" w:rsidRDefault="00761C50" w:rsidP="00761C50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Открытие выставки </w:t>
      </w:r>
      <w:r w:rsidR="00065D1B">
        <w:rPr>
          <w:color w:val="000000"/>
        </w:rPr>
        <w:t>19 мая</w:t>
      </w:r>
      <w:r>
        <w:rPr>
          <w:color w:val="000000"/>
        </w:rPr>
        <w:t xml:space="preserve"> с 18-00 до 21-00</w:t>
      </w:r>
    </w:p>
    <w:p w:rsidR="00761C50" w:rsidRDefault="00761C50" w:rsidP="00761C50">
      <w:pPr>
        <w:jc w:val="both"/>
        <w:textAlignment w:val="baseline"/>
      </w:pPr>
      <w:r w:rsidRPr="008E2BBE">
        <w:rPr>
          <w:color w:val="000000"/>
        </w:rPr>
        <w:t xml:space="preserve">Часы работы выставки: </w:t>
      </w:r>
      <w:r w:rsidR="00065D1B">
        <w:rPr>
          <w:color w:val="000000"/>
        </w:rPr>
        <w:t xml:space="preserve">20, 21, </w:t>
      </w:r>
      <w:proofErr w:type="gramStart"/>
      <w:r w:rsidR="00065D1B">
        <w:rPr>
          <w:color w:val="000000"/>
        </w:rPr>
        <w:t>22</w:t>
      </w:r>
      <w:r>
        <w:rPr>
          <w:color w:val="000000"/>
        </w:rPr>
        <w:t xml:space="preserve">  </w:t>
      </w:r>
      <w:r w:rsidR="00065D1B">
        <w:rPr>
          <w:color w:val="000000"/>
        </w:rPr>
        <w:t>ма</w:t>
      </w:r>
      <w:r>
        <w:rPr>
          <w:color w:val="000000"/>
        </w:rPr>
        <w:t>я</w:t>
      </w:r>
      <w:proofErr w:type="gramEnd"/>
      <w:r>
        <w:rPr>
          <w:color w:val="000000"/>
        </w:rPr>
        <w:t xml:space="preserve"> </w:t>
      </w:r>
      <w:r w:rsidRPr="008E2BBE">
        <w:rPr>
          <w:color w:val="000000"/>
        </w:rPr>
        <w:t>с 11-00 д</w:t>
      </w:r>
      <w:r>
        <w:rPr>
          <w:color w:val="000000"/>
        </w:rPr>
        <w:t>о 19</w:t>
      </w:r>
      <w:r w:rsidRPr="008E2BBE">
        <w:rPr>
          <w:color w:val="000000"/>
        </w:rPr>
        <w:t xml:space="preserve">-00, </w:t>
      </w:r>
      <w:r w:rsidR="00065D1B">
        <w:rPr>
          <w:color w:val="000000"/>
        </w:rPr>
        <w:t>23 мая</w:t>
      </w:r>
      <w:r>
        <w:rPr>
          <w:color w:val="000000"/>
        </w:rPr>
        <w:t xml:space="preserve"> с 11-00 до 18</w:t>
      </w:r>
      <w:r w:rsidRPr="008E2BBE">
        <w:rPr>
          <w:color w:val="000000"/>
        </w:rPr>
        <w:t>-00</w:t>
      </w:r>
      <w:r w:rsidRPr="008E2BBE">
        <w:t> </w:t>
      </w:r>
    </w:p>
    <w:p w:rsidR="00761C50" w:rsidRDefault="00761C50" w:rsidP="00761C50">
      <w:pPr>
        <w:jc w:val="both"/>
        <w:textAlignment w:val="baseline"/>
      </w:pP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О</w:t>
      </w:r>
      <w:r w:rsidRPr="008E2BBE">
        <w:rPr>
          <w:b/>
          <w:bCs/>
          <w:color w:val="000000"/>
        </w:rPr>
        <w:t>рганизатор</w:t>
      </w:r>
      <w:r>
        <w:t>: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rPr>
          <w:color w:val="000000"/>
        </w:rPr>
        <w:t>Предоставляет Участнику стенд (</w:t>
      </w:r>
      <w:proofErr w:type="spellStart"/>
      <w:r>
        <w:rPr>
          <w:color w:val="000000"/>
        </w:rPr>
        <w:t>экспо</w:t>
      </w:r>
      <w:proofErr w:type="spellEnd"/>
      <w:r>
        <w:rPr>
          <w:color w:val="000000"/>
        </w:rPr>
        <w:t>-место</w:t>
      </w:r>
      <w:r w:rsidRPr="008E2BBE">
        <w:rPr>
          <w:color w:val="000000"/>
        </w:rPr>
        <w:t>), согласно Заявке-договору на участие, на время проведения выставки</w:t>
      </w:r>
      <w:r w:rsidRPr="008E2BBE"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rPr>
          <w:color w:val="000000"/>
        </w:rPr>
        <w:t xml:space="preserve">Обеспечивает заинтересованных лиц и организации </w:t>
      </w:r>
      <w:r>
        <w:rPr>
          <w:color w:val="000000"/>
        </w:rPr>
        <w:t xml:space="preserve">информацией </w:t>
      </w:r>
      <w:r w:rsidRPr="008E2BBE">
        <w:rPr>
          <w:color w:val="000000"/>
        </w:rPr>
        <w:t>о проведении выставки, изготовлении и размещении рекламных материалов выставки и всей подготовительной работы.</w:t>
      </w:r>
      <w:r w:rsidRPr="008E2BBE">
        <w:t> </w:t>
      </w:r>
    </w:p>
    <w:p w:rsidR="00761C50" w:rsidRDefault="00761C50" w:rsidP="00761C50">
      <w:pPr>
        <w:jc w:val="both"/>
        <w:textAlignment w:val="baseline"/>
        <w:rPr>
          <w:color w:val="000000"/>
        </w:rPr>
      </w:pPr>
      <w:r w:rsidRPr="008E2BBE">
        <w:t> </w:t>
      </w:r>
      <w:r w:rsidRPr="008E2BBE">
        <w:rPr>
          <w:color w:val="000000"/>
        </w:rPr>
        <w:t xml:space="preserve">Организатор не несет ответственности за сохранность принадлежавших представителям Участника личных вещей (деньги, ценные бумаги, дорогостоящие вещи и т.п.) во время работы выставки. Организатор обеспечивает ночную охрану экспозиции. С момента открытия и до закрытия выставки согласно расписанию участники несут ответственность за сохранность своих </w:t>
      </w:r>
      <w:r w:rsidRPr="00D64A8A">
        <w:rPr>
          <w:color w:val="000000"/>
        </w:rPr>
        <w:t>экспонатов самостоятельно.</w:t>
      </w:r>
    </w:p>
    <w:p w:rsidR="00761C50" w:rsidRPr="00D64A8A" w:rsidRDefault="00761C50" w:rsidP="00761C50">
      <w:pPr>
        <w:jc w:val="both"/>
      </w:pPr>
      <w:r w:rsidRPr="00D64A8A">
        <w:t>Организатор вправе изменять местоположение или форму стенда Экспонента без уменьшения выставочной площади, если возникают ранее не предусмотренные технические обстоятельства, в остальных случаях изменения возможны только с согласия Экспонента. Планировка Выставки в целом, ее изменение или изменение отдельных деталей Выставки являются компетенцией Организатора.</w:t>
      </w:r>
    </w:p>
    <w:p w:rsidR="00761C50" w:rsidRPr="00D64A8A" w:rsidRDefault="00761C50" w:rsidP="00761C50">
      <w:pPr>
        <w:jc w:val="both"/>
        <w:textAlignment w:val="baseline"/>
      </w:pPr>
      <w:r w:rsidRPr="00D64A8A"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rPr>
          <w:b/>
          <w:bCs/>
          <w:color w:val="000000"/>
        </w:rPr>
        <w:t>Участник обязуется</w:t>
      </w:r>
      <w:r>
        <w:t>: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rPr>
          <w:color w:val="000000"/>
        </w:rPr>
        <w:t>- располагать товары, экспозиции и оборудование только в пределах арендуемой площади, не нарушая границы периметра занимаемого стенда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экспо</w:t>
      </w:r>
      <w:proofErr w:type="spellEnd"/>
      <w:r>
        <w:rPr>
          <w:color w:val="000000"/>
        </w:rPr>
        <w:t>-места</w:t>
      </w:r>
      <w:r w:rsidRPr="008E2BBE">
        <w:rPr>
          <w:color w:val="000000"/>
        </w:rPr>
        <w:t>.</w:t>
      </w:r>
      <w:r w:rsidRPr="008E2BBE">
        <w:t> </w:t>
      </w:r>
    </w:p>
    <w:p w:rsidR="00761C50" w:rsidRDefault="00761C50" w:rsidP="00761C50">
      <w:pPr>
        <w:jc w:val="both"/>
        <w:textAlignment w:val="baseline"/>
      </w:pPr>
      <w:r w:rsidRPr="008E2BBE">
        <w:t>- по окончании выставки сдать все конструкции и оборудование стенда в исправном состоянии, в случае порчи и загрязнений (например, липкой лентой или обойным клеем) конструкций и оборудования Участник обязуется оплатить стоимость поврежденных и загрязненных элементов</w:t>
      </w:r>
      <w:r>
        <w:t xml:space="preserve"> арендуемой конструкции стенда </w:t>
      </w:r>
      <w:r w:rsidRPr="008E2BBE">
        <w:t>и дополнительного оборудования.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rPr>
          <w:color w:val="000000"/>
        </w:rPr>
        <w:t>- обеспечить постоянное присутствие своего представителя на стенде в часы работы выставки.</w:t>
      </w:r>
      <w:r w:rsidRPr="008E2BBE">
        <w:t> </w:t>
      </w:r>
    </w:p>
    <w:p w:rsidR="00761C50" w:rsidRDefault="00761C50" w:rsidP="00761C50">
      <w:pPr>
        <w:jc w:val="both"/>
        <w:textAlignment w:val="baseline"/>
      </w:pPr>
      <w:r w:rsidRPr="008E2BBE">
        <w:rPr>
          <w:color w:val="000000"/>
        </w:rPr>
        <w:t>- соблюдать действующие правила санитарной и пожарной безопасности</w:t>
      </w:r>
      <w:r>
        <w:t>.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t xml:space="preserve">- произвести демонтаж и вывоз своих экспонатов с территории выставки в срок до </w:t>
      </w:r>
      <w:proofErr w:type="gramStart"/>
      <w:r w:rsidRPr="008E2BBE">
        <w:t xml:space="preserve">23:00 </w:t>
      </w:r>
      <w:r>
        <w:t xml:space="preserve"> </w:t>
      </w:r>
      <w:r w:rsidR="00065D1B">
        <w:t>23</w:t>
      </w:r>
      <w:proofErr w:type="gramEnd"/>
      <w:r w:rsidR="00065D1B">
        <w:t xml:space="preserve"> ма</w:t>
      </w:r>
      <w:r>
        <w:t xml:space="preserve">я </w:t>
      </w:r>
      <w:r w:rsidRPr="008E2BBE">
        <w:t xml:space="preserve"> </w:t>
      </w:r>
      <w:r w:rsidR="00065D1B">
        <w:t>2021</w:t>
      </w:r>
      <w:r>
        <w:t xml:space="preserve"> г. Не о</w:t>
      </w:r>
      <w:r w:rsidRPr="008E2BBE">
        <w:t>существлять демонтаж с</w:t>
      </w:r>
      <w:r>
        <w:t>тенда, упаковку экспонатов до 17</w:t>
      </w:r>
      <w:r w:rsidRPr="008E2BBE">
        <w:t>-30 и их в</w:t>
      </w:r>
      <w:r>
        <w:t>ывоз с территории выставки до 18</w:t>
      </w:r>
      <w:r w:rsidRPr="008E2BBE">
        <w:t xml:space="preserve">:00 </w:t>
      </w:r>
      <w:r w:rsidR="00065D1B">
        <w:t>23 мая</w:t>
      </w:r>
      <w:r>
        <w:t xml:space="preserve"> </w:t>
      </w:r>
      <w:r w:rsidR="00065D1B">
        <w:t>2021</w:t>
      </w:r>
      <w:r>
        <w:t xml:space="preserve"> года</w:t>
      </w:r>
      <w:r w:rsidRPr="008E2BBE">
        <w:t>. </w:t>
      </w:r>
    </w:p>
    <w:p w:rsidR="00761C50" w:rsidRPr="002C4552" w:rsidRDefault="00761C50" w:rsidP="00761C50">
      <w:pPr>
        <w:textAlignment w:val="baseline"/>
        <w:rPr>
          <w:color w:val="000000"/>
        </w:rPr>
      </w:pPr>
      <w:r w:rsidRPr="008E2BBE">
        <w:rPr>
          <w:b/>
          <w:bCs/>
          <w:color w:val="000000"/>
        </w:rPr>
        <w:t>- </w:t>
      </w:r>
      <w:r w:rsidRPr="008E2BBE">
        <w:rPr>
          <w:color w:val="000000"/>
        </w:rPr>
        <w:t xml:space="preserve">не нарушать правила проведения выставочных мероприятий шумовыми и световыми эффектами, мешающими остальным участникам. Все рекламные мероприятия для посетителей Участник </w:t>
      </w:r>
      <w:r w:rsidRPr="002C4552">
        <w:rPr>
          <w:color w:val="000000"/>
        </w:rPr>
        <w:t>обязан согласовывать с Организатором.  </w:t>
      </w:r>
    </w:p>
    <w:p w:rsidR="00761C50" w:rsidRPr="002C4552" w:rsidRDefault="00761C50" w:rsidP="00761C50">
      <w:pPr>
        <w:shd w:val="clear" w:color="auto" w:fill="FFFFFF"/>
        <w:rPr>
          <w:rFonts w:ascii="yandex-sans" w:hAnsi="yandex-sans"/>
          <w:color w:val="000000"/>
        </w:rPr>
      </w:pPr>
      <w:r w:rsidRPr="002C4552">
        <w:rPr>
          <w:color w:val="000000"/>
        </w:rPr>
        <w:t xml:space="preserve">- </w:t>
      </w:r>
      <w:r w:rsidRPr="002C4552">
        <w:rPr>
          <w:rFonts w:ascii="yandex-sans" w:hAnsi="yandex-sans"/>
          <w:color w:val="000000"/>
        </w:rPr>
        <w:t xml:space="preserve">участник обязуется опубликовать у себя в </w:t>
      </w:r>
      <w:proofErr w:type="spellStart"/>
      <w:proofErr w:type="gramStart"/>
      <w:r w:rsidRPr="002C4552">
        <w:rPr>
          <w:rFonts w:ascii="yandex-sans" w:hAnsi="yandex-sans"/>
          <w:color w:val="000000"/>
        </w:rPr>
        <w:t>соц.сетях</w:t>
      </w:r>
      <w:proofErr w:type="spellEnd"/>
      <w:proofErr w:type="gramEnd"/>
      <w:r w:rsidRPr="002C4552">
        <w:rPr>
          <w:rFonts w:ascii="yandex-sans" w:hAnsi="yandex-sans"/>
          <w:color w:val="000000"/>
        </w:rPr>
        <w:t xml:space="preserve">  рекламный пост об участии в выставке (с афишей мероприятия) </w:t>
      </w:r>
    </w:p>
    <w:p w:rsidR="00761C50" w:rsidRPr="002C4552" w:rsidRDefault="00761C50" w:rsidP="00761C50">
      <w:pPr>
        <w:jc w:val="both"/>
      </w:pPr>
      <w:r w:rsidRPr="002C4552">
        <w:t>Не иметь претензий к Организатору в случае возникновения травм своих официальных представителей, произошедших не по вине Организатора Выставки.</w:t>
      </w:r>
    </w:p>
    <w:p w:rsidR="00761C50" w:rsidRPr="002C4552" w:rsidRDefault="00761C50" w:rsidP="00761C50">
      <w:pPr>
        <w:jc w:val="both"/>
      </w:pPr>
      <w:r w:rsidRPr="002C4552">
        <w:t xml:space="preserve">Не предоставлять арендованный стенд третьей стороне как частично, так и полностью, как за </w:t>
      </w:r>
      <w:proofErr w:type="gramStart"/>
      <w:r w:rsidRPr="002C4552">
        <w:t>плату</w:t>
      </w:r>
      <w:proofErr w:type="gramEnd"/>
      <w:r w:rsidRPr="002C4552">
        <w:t xml:space="preserve"> так и бесплатно, без письменного разрешения Организатора.</w:t>
      </w:r>
    </w:p>
    <w:p w:rsidR="00761C50" w:rsidRPr="002C4552" w:rsidRDefault="00761C50" w:rsidP="00761C50">
      <w:pPr>
        <w:jc w:val="both"/>
      </w:pPr>
      <w:r w:rsidRPr="002C4552">
        <w:t>Не передавать третьему лицу права и обязанности по настоящему Договору без письменного согласия Организатора.</w:t>
      </w:r>
    </w:p>
    <w:p w:rsidR="00761C50" w:rsidRPr="00A70B90" w:rsidRDefault="00761C50" w:rsidP="00761C50">
      <w:pPr>
        <w:shd w:val="clear" w:color="auto" w:fill="FFFFFF"/>
        <w:rPr>
          <w:rFonts w:ascii="yandex-sans" w:hAnsi="yandex-sans"/>
          <w:color w:val="000000"/>
        </w:rPr>
      </w:pP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b/>
          <w:bCs/>
          <w:color w:val="000000"/>
        </w:rPr>
        <w:t>Запрещается: </w:t>
      </w:r>
      <w:r w:rsidRPr="008E2BBE">
        <w:rPr>
          <w:color w:val="000000"/>
        </w:rPr>
        <w:t>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t>- Уменьшать ширину проходов товарами, оборудованием (столы, стулья, баннеры, стойки, стеллажи, манекены, вешала), экспозицией, декором, тарой и прочими предметами. 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t>-Осуществлять деятельность, мешающую работе других Участников выставки. 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t>-Использовать проходы в качестве площадки для проведения мероприятий. Мастер-классы, показы мод или другие показательные мероприятия с использованием подиума разрешены только на специально отведенных участках павильона или в пределах стендов. Сценарий мероприятия предоставляется Организатору заблаговременно. 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lastRenderedPageBreak/>
        <w:t> -Передавать предоставленную выставочную площадь третьей стороне как частично, так и полностью, как за плату, так и бесплатно без разрешения Организатора. 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t>- Наклеивать клейкую ленту (в т.ч. обычный, двухсторонний, малярный скотч) на оборудование и конструктор (стеновые панели, стойки, фризовые панели, прогоны) Застройщика. </w:t>
      </w:r>
    </w:p>
    <w:p w:rsidR="00761C50" w:rsidRDefault="00761C50" w:rsidP="00761C50">
      <w:pPr>
        <w:textAlignment w:val="baseline"/>
        <w:rPr>
          <w:color w:val="000000"/>
        </w:rPr>
      </w:pPr>
      <w:r w:rsidRPr="008E2BBE">
        <w:rPr>
          <w:color w:val="000000"/>
        </w:rPr>
        <w:t>- Загрязнять и как-либо повреждать (приклеивать что-либо, монтировать, вкручивать и т.п.) оборудование и конструктор (стеновые панели, стойки, фризовые панели, прогоны стендов) Застройщика. 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- Заменять споты в стенде на собственные лампы, что ведет к повреждению цоколя.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t>-Повреждать как -либо </w:t>
      </w:r>
      <w:r>
        <w:rPr>
          <w:color w:val="000000"/>
        </w:rPr>
        <w:t>электрическую</w:t>
      </w:r>
      <w:r w:rsidRPr="008E2BBE">
        <w:rPr>
          <w:color w:val="000000"/>
        </w:rPr>
        <w:t xml:space="preserve"> проводку, закрепленную на </w:t>
      </w:r>
      <w:proofErr w:type="gramStart"/>
      <w:r w:rsidRPr="008E2BBE">
        <w:rPr>
          <w:color w:val="000000"/>
        </w:rPr>
        <w:t>элементах  конструктора</w:t>
      </w:r>
      <w:proofErr w:type="gramEnd"/>
      <w:r w:rsidRPr="008E2BBE">
        <w:rPr>
          <w:color w:val="000000"/>
        </w:rPr>
        <w:t xml:space="preserve"> стенда, а  также подвешивать  оборудование  и  элементы  оформления на  электропроводку, во избежание возникновения  опасности  удара  током, короткого  замыкания и  порчи электрооборудования.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t>- Проводить рекламные мероприятия в выставочном комплексе и на прилегающей к нему территории без письменного согласования с Организатором. 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t>- Использовать на стенде электронагревательные бытовые приборы (чайники, утюги). 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t>- Оформлять стенд воздушными шариками, наполненными гелием. 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t>- Перемещать мебель и оборудование застройщика со стендов других экспонентов на свой стенд без разрешения Организатора выставки.  </w:t>
      </w:r>
    </w:p>
    <w:p w:rsidR="00761C50" w:rsidRPr="008E2BBE" w:rsidRDefault="00761C50" w:rsidP="00761C5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E2BBE">
        <w:rPr>
          <w:color w:val="000000"/>
        </w:rPr>
        <w:t>В случае порчи выставочного оборудования Участник возмещает стоимость в полном размере по прайсу застройщика после составления Акта.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t>Участники, нарушившие условия участия в выставке, должны будут заплатить штраф и выплатить сумму ущерба, н</w:t>
      </w:r>
      <w:r>
        <w:t>анесенного их действиями. </w:t>
      </w:r>
      <w:proofErr w:type="gramStart"/>
      <w:r>
        <w:t xml:space="preserve">Кроме </w:t>
      </w:r>
      <w:r w:rsidRPr="008E2BBE">
        <w:t>того</w:t>
      </w:r>
      <w:proofErr w:type="gramEnd"/>
      <w:r w:rsidRPr="008E2BBE">
        <w:t> Организатор оставляет за собой право немедленно аннулировать договор с Участником, нарушившим условия участия, без возмещения оплаты стоимости участия и дополнительных услуг.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rPr>
          <w:b/>
          <w:bCs/>
          <w:color w:val="0000FF"/>
        </w:rPr>
        <w:t xml:space="preserve">Регистрационный взнос является обязательным для всех участников выставки. Взимается на общие рекламные и информационные расходы и при отказе от участия в выставке возврату и переносу не подлежит. Сумма регистрационного сбора составляет на одного участника </w:t>
      </w:r>
      <w:r>
        <w:rPr>
          <w:b/>
          <w:bCs/>
          <w:color w:val="0000FF"/>
        </w:rPr>
        <w:t>- 2</w:t>
      </w:r>
      <w:r w:rsidRPr="008E2BBE">
        <w:rPr>
          <w:b/>
          <w:bCs/>
          <w:color w:val="0000FF"/>
        </w:rPr>
        <w:t>000 рублей</w:t>
      </w:r>
      <w:r w:rsidRPr="008E2BBE">
        <w:rPr>
          <w:b/>
          <w:bCs/>
          <w:color w:val="000000"/>
        </w:rPr>
        <w:t>.</w:t>
      </w:r>
      <w:r w:rsidRPr="008E2BBE"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t>  </w:t>
      </w:r>
    </w:p>
    <w:p w:rsidR="00761C50" w:rsidRDefault="00761C50" w:rsidP="00761C50">
      <w:pPr>
        <w:jc w:val="both"/>
        <w:textAlignment w:val="baseline"/>
      </w:pPr>
      <w:r w:rsidRPr="008E2BBE">
        <w:rPr>
          <w:b/>
          <w:bCs/>
        </w:rPr>
        <w:t>Дополнительное оборудование.</w:t>
      </w:r>
      <w:r w:rsidRPr="008E2BBE">
        <w:t> По запросу Участника предоставляется полный перечень дополнительного оборудования. Все изменения по дополнительному оборудованию и пла</w:t>
      </w:r>
      <w:r>
        <w:t xml:space="preserve">нировке стенда принимаются до </w:t>
      </w:r>
      <w:proofErr w:type="gramStart"/>
      <w:r w:rsidR="00065D1B">
        <w:t xml:space="preserve">7 </w:t>
      </w:r>
      <w:r>
        <w:t xml:space="preserve"> </w:t>
      </w:r>
      <w:r w:rsidR="00065D1B">
        <w:t>мая</w:t>
      </w:r>
      <w:proofErr w:type="gramEnd"/>
      <w:r>
        <w:t xml:space="preserve"> 202</w:t>
      </w:r>
      <w:r w:rsidR="00065D1B">
        <w:t>1</w:t>
      </w:r>
      <w:r>
        <w:t xml:space="preserve"> </w:t>
      </w:r>
      <w:r w:rsidRPr="008E2BBE">
        <w:t xml:space="preserve">г. 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rPr>
          <w:b/>
          <w:bCs/>
          <w:color w:val="000000"/>
        </w:rPr>
        <w:t>Порядок и сроки оплаты участия в выставке:</w:t>
      </w:r>
      <w:r w:rsidRPr="008E2BBE"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t> </w:t>
      </w:r>
      <w:r w:rsidRPr="008E2BBE">
        <w:rPr>
          <w:color w:val="000000"/>
        </w:rPr>
        <w:t>Регистрационный взнос и 50% стоимости аренды выставочной площади, оплачивается в течение 7 дней после</w:t>
      </w:r>
      <w:r>
        <w:rPr>
          <w:color w:val="000000"/>
        </w:rPr>
        <w:t xml:space="preserve"> получения заявки и</w:t>
      </w:r>
      <w:r w:rsidRPr="008E2BBE">
        <w:rPr>
          <w:color w:val="000000"/>
        </w:rPr>
        <w:t xml:space="preserve"> согласования места стенда или другого выбранного варианта участия. </w:t>
      </w:r>
      <w:r w:rsidRPr="008E2BBE"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BBE">
        <w:rPr>
          <w:color w:val="000000"/>
        </w:rPr>
        <w:t xml:space="preserve">Оставшиеся 50% стоимости аренды выставочной площади вносится – не позднее </w:t>
      </w:r>
      <w:r w:rsidR="00065D1B">
        <w:rPr>
          <w:color w:val="000000"/>
        </w:rPr>
        <w:t>20</w:t>
      </w:r>
      <w:r>
        <w:rPr>
          <w:color w:val="000000"/>
        </w:rPr>
        <w:t xml:space="preserve"> </w:t>
      </w:r>
      <w:proofErr w:type="gramStart"/>
      <w:r w:rsidR="00065D1B">
        <w:rPr>
          <w:color w:val="000000"/>
        </w:rPr>
        <w:t>апреля</w:t>
      </w:r>
      <w:r>
        <w:rPr>
          <w:color w:val="000000"/>
        </w:rPr>
        <w:t xml:space="preserve"> </w:t>
      </w:r>
      <w:r w:rsidRPr="008E2BBE">
        <w:rPr>
          <w:color w:val="000000"/>
        </w:rPr>
        <w:t xml:space="preserve"> 20</w:t>
      </w:r>
      <w:r>
        <w:rPr>
          <w:color w:val="000000"/>
        </w:rPr>
        <w:t>2</w:t>
      </w:r>
      <w:r w:rsidR="00065D1B">
        <w:rPr>
          <w:color w:val="000000"/>
        </w:rPr>
        <w:t>1</w:t>
      </w:r>
      <w:proofErr w:type="gramEnd"/>
      <w:r w:rsidRPr="008E2BBE">
        <w:rPr>
          <w:color w:val="000000"/>
        </w:rPr>
        <w:t xml:space="preserve"> года в любом удобном режиме оплаты для Участника. </w:t>
      </w:r>
      <w:r w:rsidRPr="008E2BBE">
        <w:t> </w:t>
      </w:r>
    </w:p>
    <w:p w:rsidR="00761C50" w:rsidRDefault="00761C50" w:rsidP="00761C50">
      <w:pPr>
        <w:jc w:val="both"/>
        <w:textAlignment w:val="baseline"/>
      </w:pPr>
      <w:r w:rsidRPr="008E2BBE">
        <w:rPr>
          <w:color w:val="000000"/>
        </w:rPr>
        <w:t>При подаче за</w:t>
      </w:r>
      <w:r>
        <w:rPr>
          <w:color w:val="000000"/>
        </w:rPr>
        <w:t>явки на участие посл</w:t>
      </w:r>
      <w:r w:rsidR="00065D1B">
        <w:rPr>
          <w:color w:val="000000"/>
        </w:rPr>
        <w:t>е 20 апрел</w:t>
      </w:r>
      <w:r>
        <w:rPr>
          <w:color w:val="000000"/>
        </w:rPr>
        <w:t>я и при наличии свободных мест</w:t>
      </w:r>
      <w:r w:rsidRPr="008E2BBE">
        <w:rPr>
          <w:color w:val="000000"/>
        </w:rPr>
        <w:t xml:space="preserve"> оплата производится полностью в течении 3-х дней с момента выставления Счета.  </w:t>
      </w:r>
      <w:r w:rsidRPr="008E2BBE"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61C50" w:rsidRPr="00410EC0" w:rsidRDefault="00761C50" w:rsidP="00761C50">
      <w:pPr>
        <w:shd w:val="clear" w:color="auto" w:fill="FFFFFF"/>
        <w:rPr>
          <w:color w:val="000000"/>
        </w:rPr>
      </w:pPr>
      <w:r w:rsidRPr="00410EC0">
        <w:rPr>
          <w:color w:val="000000"/>
        </w:rPr>
        <w:t xml:space="preserve">При отказе от участия в выставке регистрационный взнос 2000 </w:t>
      </w:r>
      <w:proofErr w:type="spellStart"/>
      <w:r w:rsidRPr="00410EC0">
        <w:rPr>
          <w:color w:val="000000"/>
        </w:rPr>
        <w:t>руб</w:t>
      </w:r>
      <w:proofErr w:type="spellEnd"/>
      <w:r w:rsidRPr="00410EC0">
        <w:rPr>
          <w:color w:val="000000"/>
        </w:rPr>
        <w:t xml:space="preserve"> не возвращается.</w:t>
      </w:r>
    </w:p>
    <w:p w:rsidR="00761C50" w:rsidRDefault="00761C50" w:rsidP="00761C50">
      <w:pPr>
        <w:shd w:val="clear" w:color="auto" w:fill="FFFFFF"/>
        <w:rPr>
          <w:color w:val="000000"/>
        </w:rPr>
      </w:pPr>
      <w:r>
        <w:rPr>
          <w:color w:val="000000"/>
        </w:rPr>
        <w:t>При отказе</w:t>
      </w:r>
      <w:r w:rsidRPr="00410EC0">
        <w:rPr>
          <w:color w:val="000000"/>
        </w:rPr>
        <w:t xml:space="preserve"> от участия в </w:t>
      </w:r>
      <w:r w:rsidRPr="00410EC0">
        <w:rPr>
          <w:color w:val="000000"/>
          <w:shd w:val="clear" w:color="auto" w:fill="FFFFFF"/>
        </w:rPr>
        <w:t xml:space="preserve">выставке Организатор </w:t>
      </w:r>
      <w:r>
        <w:rPr>
          <w:color w:val="000000"/>
          <w:shd w:val="clear" w:color="auto" w:fill="FFFFFF"/>
        </w:rPr>
        <w:t>обязуется перенести</w:t>
      </w:r>
      <w:r w:rsidRPr="00410EC0">
        <w:rPr>
          <w:color w:val="000000"/>
          <w:shd w:val="clear" w:color="auto" w:fill="FFFFFF"/>
        </w:rPr>
        <w:t xml:space="preserve"> 100% </w:t>
      </w:r>
      <w:proofErr w:type="gramStart"/>
      <w:r w:rsidRPr="00410EC0">
        <w:rPr>
          <w:color w:val="000000"/>
          <w:shd w:val="clear" w:color="auto" w:fill="FFFFFF"/>
        </w:rPr>
        <w:t>полученной  суммы</w:t>
      </w:r>
      <w:proofErr w:type="gramEnd"/>
      <w:r w:rsidRPr="00410EC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 следующую выставку </w:t>
      </w:r>
      <w:r w:rsidRPr="00410EC0">
        <w:rPr>
          <w:color w:val="000000"/>
          <w:shd w:val="clear" w:color="auto" w:fill="FFFFFF"/>
        </w:rPr>
        <w:t xml:space="preserve">(без учета регистрационного взноса) , если отказ последовал </w:t>
      </w:r>
      <w:r w:rsidR="00065D1B">
        <w:rPr>
          <w:color w:val="000000"/>
          <w:shd w:val="clear" w:color="auto" w:fill="FFFFFF"/>
        </w:rPr>
        <w:t>более</w:t>
      </w:r>
      <w:r>
        <w:rPr>
          <w:color w:val="000000"/>
          <w:shd w:val="clear" w:color="auto" w:fill="FFFFFF"/>
        </w:rPr>
        <w:t xml:space="preserve"> чем за месяц  до начала выставки (</w:t>
      </w:r>
      <w:r w:rsidR="00065D1B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.</w:t>
      </w:r>
      <w:r w:rsidR="00065D1B">
        <w:rPr>
          <w:color w:val="000000"/>
          <w:shd w:val="clear" w:color="auto" w:fill="FFFFFF"/>
        </w:rPr>
        <w:t>04</w:t>
      </w:r>
      <w:r>
        <w:rPr>
          <w:color w:val="000000"/>
          <w:shd w:val="clear" w:color="auto" w:fill="FFFFFF"/>
        </w:rPr>
        <w:t>.</w:t>
      </w:r>
      <w:r w:rsidRPr="00410EC0">
        <w:rPr>
          <w:color w:val="000000"/>
          <w:shd w:val="clear" w:color="auto" w:fill="FFFFFF"/>
        </w:rPr>
        <w:t>202</w:t>
      </w:r>
      <w:r w:rsidR="00065D1B">
        <w:rPr>
          <w:color w:val="000000"/>
          <w:shd w:val="clear" w:color="auto" w:fill="FFFFFF"/>
        </w:rPr>
        <w:t>1</w:t>
      </w:r>
      <w:r w:rsidRPr="00410EC0">
        <w:rPr>
          <w:color w:val="000000"/>
          <w:shd w:val="clear" w:color="auto" w:fill="FFFFFF"/>
        </w:rPr>
        <w:t>)</w:t>
      </w:r>
      <w:r w:rsidR="00065D1B">
        <w:rPr>
          <w:color w:val="000000"/>
          <w:shd w:val="clear" w:color="auto" w:fill="FFFFFF"/>
        </w:rPr>
        <w:t xml:space="preserve">. </w:t>
      </w:r>
      <w:r w:rsidRPr="00410EC0">
        <w:rPr>
          <w:color w:val="000000"/>
        </w:rPr>
        <w:t xml:space="preserve"> При отка</w:t>
      </w:r>
      <w:r>
        <w:rPr>
          <w:color w:val="000000"/>
        </w:rPr>
        <w:t xml:space="preserve">зе от участия в выставке позже </w:t>
      </w:r>
      <w:r w:rsidR="00065D1B">
        <w:rPr>
          <w:color w:val="000000"/>
        </w:rPr>
        <w:t>2</w:t>
      </w:r>
      <w:r>
        <w:rPr>
          <w:color w:val="000000"/>
        </w:rPr>
        <w:t xml:space="preserve">0 </w:t>
      </w:r>
      <w:r w:rsidR="00065D1B">
        <w:rPr>
          <w:color w:val="000000"/>
        </w:rPr>
        <w:t xml:space="preserve">апреля </w:t>
      </w:r>
      <w:r>
        <w:rPr>
          <w:color w:val="000000"/>
        </w:rPr>
        <w:t xml:space="preserve"> </w:t>
      </w:r>
      <w:r w:rsidRPr="00410EC0">
        <w:rPr>
          <w:color w:val="000000"/>
        </w:rPr>
        <w:t>20</w:t>
      </w:r>
      <w:r>
        <w:rPr>
          <w:color w:val="000000"/>
        </w:rPr>
        <w:t>2</w:t>
      </w:r>
      <w:r w:rsidR="00385E93">
        <w:rPr>
          <w:color w:val="000000"/>
        </w:rPr>
        <w:t>1</w:t>
      </w:r>
      <w:r w:rsidRPr="00410EC0">
        <w:rPr>
          <w:color w:val="000000"/>
        </w:rPr>
        <w:t xml:space="preserve"> года арендная плата не возвращается. </w:t>
      </w:r>
    </w:p>
    <w:p w:rsidR="00761C50" w:rsidRPr="00410EC0" w:rsidRDefault="00761C50" w:rsidP="00761C50">
      <w:pPr>
        <w:shd w:val="clear" w:color="auto" w:fill="FFFFFF"/>
        <w:rPr>
          <w:color w:val="000000"/>
        </w:rPr>
      </w:pPr>
    </w:p>
    <w:p w:rsidR="00761C50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61C50" w:rsidRPr="00444B0E" w:rsidRDefault="00761C50" w:rsidP="00761C50">
      <w:r w:rsidRPr="00444B0E">
        <w:rPr>
          <w:b/>
        </w:rPr>
        <w:t>Непреодолимая сила (Форс-мажор)</w:t>
      </w:r>
    </w:p>
    <w:p w:rsidR="00761C50" w:rsidRPr="00444B0E" w:rsidRDefault="00761C50" w:rsidP="00761C50">
      <w:pPr>
        <w:jc w:val="both"/>
      </w:pPr>
      <w:r w:rsidRPr="00444B0E">
        <w:t>При наступлении обстоятельств невозможности полного или частичного исполнения любой из сторон обязательств по настоящему Договору, а именно: пожара, стихийных бедствий, войны, военных операций любого характера, запрещения экспорта или импорта или других, независящих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761C50" w:rsidRPr="00444B0E" w:rsidRDefault="00761C50" w:rsidP="00761C50">
      <w:pPr>
        <w:jc w:val="both"/>
      </w:pPr>
      <w:bookmarkStart w:id="1" w:name="_Hlk39049960"/>
      <w:r w:rsidRPr="00444B0E">
        <w:t>Если эти обстоятельства будут продолжаться более 2 (двух) месяцев, то каждая из сторон будет иметь права отказаться от дальнейшего исполнения обязательств по Договору, и в этом случае ни одна из сторон не будет иметь права на возмещение другой стороной понесенных убытков.</w:t>
      </w:r>
    </w:p>
    <w:bookmarkEnd w:id="1"/>
    <w:p w:rsidR="00761C50" w:rsidRPr="00444B0E" w:rsidRDefault="00761C50" w:rsidP="00761C50">
      <w:pPr>
        <w:jc w:val="both"/>
        <w:textAlignment w:val="baseline"/>
        <w:rPr>
          <w:rFonts w:ascii="Segoe UI" w:hAnsi="Segoe UI" w:cs="Segoe UI"/>
        </w:rPr>
      </w:pP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b/>
          <w:color w:val="0070C0"/>
          <w:sz w:val="18"/>
          <w:szCs w:val="18"/>
        </w:rPr>
      </w:pPr>
      <w:r w:rsidRPr="000C3F2A">
        <w:rPr>
          <w:b/>
          <w:color w:val="0070C0"/>
        </w:rPr>
        <w:t>Все платежи возможно оплатить по безналичному расчету по следующим банковским реквизитам: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b/>
          <w:color w:val="0070C0"/>
          <w:sz w:val="18"/>
          <w:szCs w:val="18"/>
        </w:rPr>
      </w:pPr>
      <w:r w:rsidRPr="000C3F2A">
        <w:rPr>
          <w:b/>
          <w:bCs/>
          <w:color w:val="0070C0"/>
        </w:rPr>
        <w:t>Наименование получателя платежа: ООО «АНТАРЕС ЭКСПО»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b/>
          <w:color w:val="0070C0"/>
          <w:sz w:val="18"/>
          <w:szCs w:val="18"/>
        </w:rPr>
      </w:pPr>
      <w:r w:rsidRPr="000C3F2A">
        <w:rPr>
          <w:b/>
          <w:bCs/>
          <w:color w:val="0070C0"/>
        </w:rPr>
        <w:t>ИНН п</w:t>
      </w:r>
      <w:r>
        <w:rPr>
          <w:b/>
          <w:bCs/>
          <w:color w:val="0070C0"/>
        </w:rPr>
        <w:t>олучателя платежа: 7728754528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b/>
          <w:color w:val="0070C0"/>
          <w:sz w:val="18"/>
          <w:szCs w:val="18"/>
        </w:rPr>
      </w:pPr>
      <w:r w:rsidRPr="000C3F2A">
        <w:rPr>
          <w:b/>
          <w:bCs/>
          <w:color w:val="0070C0"/>
        </w:rPr>
        <w:t>КПП 772801001</w:t>
      </w:r>
    </w:p>
    <w:p w:rsidR="00761C50" w:rsidRPr="00FF1A42" w:rsidRDefault="00761C50" w:rsidP="00761C50">
      <w:pPr>
        <w:jc w:val="both"/>
        <w:textAlignment w:val="baseline"/>
        <w:rPr>
          <w:b/>
          <w:color w:val="0070C0"/>
        </w:rPr>
      </w:pPr>
      <w:r w:rsidRPr="000C3F2A">
        <w:rPr>
          <w:b/>
          <w:bCs/>
          <w:color w:val="0070C0"/>
        </w:rPr>
        <w:t>К</w:t>
      </w:r>
      <w:r>
        <w:rPr>
          <w:b/>
          <w:bCs/>
          <w:color w:val="0070C0"/>
        </w:rPr>
        <w:t>од ОГРН: 1107746923481</w:t>
      </w:r>
    </w:p>
    <w:p w:rsidR="00761C50" w:rsidRPr="007D36E6" w:rsidRDefault="00761C50" w:rsidP="00761C50">
      <w:pPr>
        <w:jc w:val="both"/>
        <w:textAlignment w:val="baseline"/>
        <w:rPr>
          <w:rFonts w:ascii="Segoe UI" w:hAnsi="Segoe UI" w:cs="Segoe UI"/>
          <w:b/>
          <w:color w:val="0070C0"/>
        </w:rPr>
      </w:pPr>
      <w:r>
        <w:rPr>
          <w:b/>
          <w:color w:val="0070C0"/>
        </w:rPr>
        <w:t>ОК</w:t>
      </w:r>
      <w:r w:rsidRPr="007D36E6">
        <w:rPr>
          <w:b/>
          <w:color w:val="0070C0"/>
        </w:rPr>
        <w:t>П</w:t>
      </w:r>
      <w:r>
        <w:rPr>
          <w:b/>
          <w:color w:val="0070C0"/>
        </w:rPr>
        <w:t>О</w:t>
      </w:r>
      <w:r w:rsidRPr="007D36E6">
        <w:rPr>
          <w:b/>
          <w:color w:val="0070C0"/>
        </w:rPr>
        <w:t>: 68946349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b/>
          <w:color w:val="0070C0"/>
          <w:sz w:val="18"/>
          <w:szCs w:val="18"/>
        </w:rPr>
      </w:pPr>
      <w:r w:rsidRPr="000C3F2A">
        <w:rPr>
          <w:b/>
          <w:bCs/>
          <w:color w:val="0070C0"/>
        </w:rPr>
        <w:t>Номер счета получателя </w:t>
      </w:r>
      <w:proofErr w:type="gramStart"/>
      <w:r w:rsidRPr="000C3F2A">
        <w:rPr>
          <w:b/>
          <w:bCs/>
          <w:color w:val="0070C0"/>
        </w:rPr>
        <w:t>платежа:  40702810638250011690</w:t>
      </w:r>
      <w:proofErr w:type="gramEnd"/>
      <w:r w:rsidRPr="000C3F2A">
        <w:rPr>
          <w:b/>
          <w:color w:val="0070C0"/>
        </w:rPr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b/>
          <w:color w:val="0070C0"/>
          <w:sz w:val="18"/>
          <w:szCs w:val="18"/>
        </w:rPr>
      </w:pPr>
      <w:r w:rsidRPr="000C3F2A">
        <w:rPr>
          <w:b/>
          <w:bCs/>
          <w:color w:val="0070C0"/>
        </w:rPr>
        <w:t>Наименование </w:t>
      </w:r>
      <w:proofErr w:type="gramStart"/>
      <w:r w:rsidRPr="000C3F2A">
        <w:rPr>
          <w:b/>
          <w:bCs/>
          <w:color w:val="0070C0"/>
        </w:rPr>
        <w:t>банка:  ПАО</w:t>
      </w:r>
      <w:proofErr w:type="gramEnd"/>
      <w:r w:rsidRPr="000C3F2A">
        <w:rPr>
          <w:b/>
          <w:bCs/>
          <w:color w:val="0070C0"/>
        </w:rPr>
        <w:t> «Сбербанк России» г. Москва </w:t>
      </w:r>
      <w:r w:rsidRPr="000C3F2A">
        <w:rPr>
          <w:b/>
          <w:color w:val="0070C0"/>
        </w:rPr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b/>
          <w:color w:val="0070C0"/>
          <w:sz w:val="18"/>
          <w:szCs w:val="18"/>
        </w:rPr>
      </w:pPr>
      <w:r>
        <w:rPr>
          <w:b/>
          <w:bCs/>
          <w:color w:val="0070C0"/>
        </w:rPr>
        <w:t>БИК: </w:t>
      </w:r>
      <w:r w:rsidRPr="000C3F2A">
        <w:rPr>
          <w:b/>
          <w:bCs/>
          <w:color w:val="0070C0"/>
        </w:rPr>
        <w:t>044525225         </w:t>
      </w:r>
      <w:r w:rsidRPr="000C3F2A">
        <w:rPr>
          <w:b/>
          <w:color w:val="0070C0"/>
        </w:rPr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b/>
          <w:color w:val="0070C0"/>
          <w:sz w:val="18"/>
          <w:szCs w:val="18"/>
        </w:rPr>
      </w:pPr>
      <w:r>
        <w:rPr>
          <w:b/>
          <w:bCs/>
          <w:color w:val="0070C0"/>
        </w:rPr>
        <w:t>Корсчет: </w:t>
      </w:r>
      <w:r w:rsidRPr="000C3F2A">
        <w:rPr>
          <w:b/>
          <w:bCs/>
          <w:color w:val="0070C0"/>
        </w:rPr>
        <w:t>30101810400000000225</w:t>
      </w:r>
      <w:r w:rsidRPr="000C3F2A">
        <w:rPr>
          <w:b/>
          <w:color w:val="0070C0"/>
        </w:rPr>
        <w:t> </w:t>
      </w:r>
    </w:p>
    <w:p w:rsidR="00761C50" w:rsidRPr="008E2BBE" w:rsidRDefault="00761C50" w:rsidP="00761C50">
      <w:pPr>
        <w:jc w:val="both"/>
        <w:textAlignment w:val="baseline"/>
        <w:rPr>
          <w:rFonts w:ascii="Segoe UI" w:hAnsi="Segoe UI" w:cs="Segoe UI"/>
          <w:b/>
          <w:color w:val="0070C0"/>
          <w:sz w:val="18"/>
          <w:szCs w:val="18"/>
        </w:rPr>
      </w:pPr>
      <w:r w:rsidRPr="000C3F2A">
        <w:rPr>
          <w:b/>
          <w:bCs/>
          <w:color w:val="0070C0"/>
        </w:rPr>
        <w:t>Наименование платежа: Участие в выставке «ГРАНД ТЕКСТИЛЬ»</w:t>
      </w:r>
    </w:p>
    <w:p w:rsidR="00761C50" w:rsidRDefault="00761C50" w:rsidP="00761C50">
      <w:pPr>
        <w:jc w:val="both"/>
        <w:textAlignment w:val="baseline"/>
        <w:rPr>
          <w:b/>
          <w:bCs/>
          <w:color w:val="0070C0"/>
        </w:rPr>
      </w:pPr>
      <w:r w:rsidRPr="000C3F2A">
        <w:rPr>
          <w:b/>
          <w:bCs/>
          <w:color w:val="0070C0"/>
        </w:rPr>
        <w:t>Юридический адрес: 117279, Москва г, Генерала Антонова </w:t>
      </w:r>
      <w:proofErr w:type="spellStart"/>
      <w:r w:rsidRPr="000C3F2A">
        <w:rPr>
          <w:b/>
          <w:bCs/>
          <w:color w:val="0070C0"/>
        </w:rPr>
        <w:t>ул</w:t>
      </w:r>
      <w:proofErr w:type="spellEnd"/>
      <w:r w:rsidRPr="000C3F2A">
        <w:rPr>
          <w:b/>
          <w:bCs/>
          <w:color w:val="0070C0"/>
        </w:rPr>
        <w:t>, дом № 4, корпус 2, квартира 168</w:t>
      </w:r>
    </w:p>
    <w:p w:rsidR="00761C50" w:rsidRDefault="00761C50" w:rsidP="00761C50">
      <w:pPr>
        <w:jc w:val="both"/>
        <w:textAlignment w:val="baseline"/>
        <w:rPr>
          <w:b/>
          <w:bCs/>
          <w:color w:val="0070C0"/>
        </w:rPr>
      </w:pPr>
      <w:r>
        <w:rPr>
          <w:b/>
          <w:bCs/>
          <w:color w:val="0070C0"/>
        </w:rPr>
        <w:t xml:space="preserve">Генеральный директор: </w:t>
      </w:r>
      <w:proofErr w:type="spellStart"/>
      <w:r>
        <w:rPr>
          <w:b/>
          <w:bCs/>
          <w:color w:val="0070C0"/>
        </w:rPr>
        <w:t>Шемятин</w:t>
      </w:r>
      <w:proofErr w:type="spellEnd"/>
      <w:r>
        <w:rPr>
          <w:b/>
          <w:bCs/>
          <w:color w:val="0070C0"/>
        </w:rPr>
        <w:t xml:space="preserve"> Сергей Александрович</w:t>
      </w:r>
    </w:p>
    <w:p w:rsidR="00761C50" w:rsidRPr="000C3F2A" w:rsidRDefault="00761C50" w:rsidP="00761C50">
      <w:pPr>
        <w:jc w:val="both"/>
        <w:textAlignment w:val="baseline"/>
        <w:rPr>
          <w:rFonts w:ascii="Arial" w:hAnsi="Arial" w:cs="Arial"/>
          <w:b/>
          <w:color w:val="0070C0"/>
          <w:sz w:val="18"/>
          <w:szCs w:val="18"/>
        </w:rPr>
      </w:pPr>
      <w:r w:rsidRPr="000C3F2A">
        <w:rPr>
          <w:b/>
          <w:color w:val="0070C0"/>
        </w:rPr>
        <w:t> </w:t>
      </w:r>
      <w:proofErr w:type="spellStart"/>
      <w:r w:rsidRPr="000C3F2A">
        <w:rPr>
          <w:b/>
          <w:bCs/>
          <w:color w:val="0070C0"/>
        </w:rPr>
        <w:t>Налогооблажение</w:t>
      </w:r>
      <w:proofErr w:type="spellEnd"/>
      <w:r w:rsidRPr="000C3F2A">
        <w:rPr>
          <w:b/>
          <w:bCs/>
          <w:color w:val="0070C0"/>
        </w:rPr>
        <w:t> - УСН, без налога НДС</w:t>
      </w:r>
      <w:r w:rsidRPr="000C3F2A">
        <w:rPr>
          <w:b/>
          <w:color w:val="0070C0"/>
        </w:rPr>
        <w:t> </w:t>
      </w:r>
    </w:p>
    <w:p w:rsidR="009C421F" w:rsidRPr="00761C50" w:rsidRDefault="009C421F" w:rsidP="00761C50"/>
    <w:sectPr w:rsidR="009C421F" w:rsidRPr="00761C50" w:rsidSect="00E76938">
      <w:pgSz w:w="11906" w:h="16838"/>
      <w:pgMar w:top="284" w:right="851" w:bottom="28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50"/>
    <w:rsid w:val="00065D1B"/>
    <w:rsid w:val="00385E93"/>
    <w:rsid w:val="00761C50"/>
    <w:rsid w:val="009847CB"/>
    <w:rsid w:val="009C421F"/>
    <w:rsid w:val="00A21420"/>
    <w:rsid w:val="00A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60B7-79EC-4D9D-97A7-10308C8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8</cp:revision>
  <dcterms:created xsi:type="dcterms:W3CDTF">2021-03-31T12:40:00Z</dcterms:created>
  <dcterms:modified xsi:type="dcterms:W3CDTF">2021-03-31T12:53:00Z</dcterms:modified>
</cp:coreProperties>
</file>